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D3" w:rsidRPr="006E0DAB" w:rsidRDefault="00AD73D3" w:rsidP="00AD73D3">
      <w:pPr>
        <w:spacing w:line="23" w:lineRule="atLeast"/>
        <w:jc w:val="right"/>
        <w:rPr>
          <w:rFonts w:eastAsia="Courier New"/>
          <w:spacing w:val="-4"/>
          <w:sz w:val="22"/>
          <w:szCs w:val="22"/>
        </w:rPr>
      </w:pPr>
      <w:r w:rsidRPr="006E0DAB">
        <w:rPr>
          <w:spacing w:val="-4"/>
          <w:sz w:val="22"/>
          <w:szCs w:val="22"/>
        </w:rPr>
        <w:t>Приложение 3 к Положению</w:t>
      </w:r>
    </w:p>
    <w:p w:rsidR="00AD73D3" w:rsidRPr="006E0DAB" w:rsidRDefault="00AD73D3" w:rsidP="00AD73D3">
      <w:pPr>
        <w:spacing w:line="23" w:lineRule="atLeast"/>
        <w:jc w:val="right"/>
        <w:rPr>
          <w:spacing w:val="-4"/>
          <w:sz w:val="22"/>
          <w:szCs w:val="22"/>
        </w:rPr>
      </w:pPr>
    </w:p>
    <w:p w:rsidR="00AD73D3" w:rsidRDefault="00AD73D3" w:rsidP="00AD73D3">
      <w:pPr>
        <w:spacing w:line="23" w:lineRule="atLeast"/>
        <w:jc w:val="center"/>
        <w:rPr>
          <w:b/>
          <w:spacing w:val="-4"/>
        </w:rPr>
      </w:pPr>
    </w:p>
    <w:p w:rsidR="00AD73D3" w:rsidRPr="00B04D02" w:rsidRDefault="00AD73D3" w:rsidP="00AD73D3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>ЗАЯВКА</w:t>
      </w:r>
    </w:p>
    <w:p w:rsidR="00AD73D3" w:rsidRPr="00B04D02" w:rsidRDefault="00AD73D3" w:rsidP="00AD73D3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 xml:space="preserve">участника </w:t>
      </w:r>
      <w:r w:rsidRPr="00B04D02">
        <w:rPr>
          <w:b/>
          <w:spacing w:val="-4"/>
          <w:sz w:val="24"/>
          <w:szCs w:val="24"/>
          <w:lang w:val="en-US"/>
        </w:rPr>
        <w:t>XII</w:t>
      </w:r>
      <w:r w:rsidRPr="00B04D02">
        <w:rPr>
          <w:b/>
          <w:spacing w:val="-4"/>
          <w:sz w:val="24"/>
          <w:szCs w:val="24"/>
        </w:rPr>
        <w:t xml:space="preserve"> Межрегионального этапа </w:t>
      </w:r>
    </w:p>
    <w:p w:rsidR="00AD73D3" w:rsidRPr="00B04D02" w:rsidRDefault="00AD73D3" w:rsidP="00AD73D3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  <w:lang w:val="en-US"/>
        </w:rPr>
        <w:t>XVIII</w:t>
      </w:r>
      <w:r w:rsidRPr="00B04D02">
        <w:rPr>
          <w:b/>
          <w:spacing w:val="-4"/>
          <w:sz w:val="24"/>
          <w:szCs w:val="24"/>
        </w:rPr>
        <w:t xml:space="preserve"> Международной Ярмарки социально-педагогических инноваций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35"/>
        <w:gridCol w:w="6062"/>
      </w:tblGrid>
      <w:tr w:rsidR="00AD73D3" w:rsidRPr="00B04D02" w:rsidTr="002A1DA8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jc w:val="center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Pr="00B04D02" w:rsidRDefault="00AD73D3" w:rsidP="002A1DA8">
            <w:pPr>
              <w:spacing w:line="23" w:lineRule="atLeast"/>
              <w:ind w:firstLine="709"/>
              <w:jc w:val="center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Информация участника</w:t>
            </w:r>
          </w:p>
        </w:tc>
      </w:tr>
      <w:tr w:rsidR="00AD73D3" w:rsidRPr="00B04D02" w:rsidTr="002A1DA8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Pr="00B04D02" w:rsidRDefault="00054469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Время правильно действовать в сфере ТКО</w:t>
            </w:r>
          </w:p>
        </w:tc>
      </w:tr>
      <w:tr w:rsidR="00AD73D3" w:rsidRPr="00B04D02" w:rsidTr="002A1DA8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Номинация (в </w:t>
            </w:r>
            <w:proofErr w:type="gramStart"/>
            <w:r w:rsidRPr="00B04D02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B04D02">
              <w:rPr>
                <w:spacing w:val="-4"/>
                <w:sz w:val="24"/>
                <w:szCs w:val="24"/>
              </w:rPr>
              <w:t xml:space="preserve">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9" w:rsidRPr="00014C3E" w:rsidRDefault="00054469" w:rsidP="00054469">
            <w:pPr>
              <w:pStyle w:val="a4"/>
              <w:tabs>
                <w:tab w:val="left" w:pos="567"/>
              </w:tabs>
              <w:ind w:firstLine="567"/>
              <w:jc w:val="both"/>
            </w:pPr>
            <w:r w:rsidRPr="001438D8">
              <w:t>5</w:t>
            </w:r>
            <w:r w:rsidRPr="001438D8">
              <w:rPr>
                <w:i/>
              </w:rPr>
              <w:t xml:space="preserve">.3. </w:t>
            </w:r>
            <w:r w:rsidRPr="001438D8">
              <w:rPr>
                <w:i/>
                <w:spacing w:val="-6"/>
              </w:rPr>
              <w:t xml:space="preserve">Инновационные решения в </w:t>
            </w:r>
            <w:proofErr w:type="gramStart"/>
            <w:r w:rsidRPr="001438D8">
              <w:rPr>
                <w:i/>
                <w:spacing w:val="-6"/>
              </w:rPr>
              <w:t>в</w:t>
            </w:r>
            <w:r w:rsidRPr="001438D8">
              <w:rPr>
                <w:bCs/>
                <w:i/>
              </w:rPr>
              <w:t>оспитании</w:t>
            </w:r>
            <w:proofErr w:type="gramEnd"/>
            <w:r w:rsidRPr="00F32A47">
              <w:rPr>
                <w:spacing w:val="-4"/>
              </w:rPr>
              <w:t xml:space="preserve"> реализация проектов и программ по формированию и развитию духовно-нравственных ценностей, гражданско-правовых компетенций, чувства патриотизма, </w:t>
            </w:r>
            <w:r w:rsidRPr="00F32A47">
              <w:t xml:space="preserve">толерантности, </w:t>
            </w:r>
            <w:r w:rsidRPr="00014C3E">
              <w:t xml:space="preserve">индивидуализация воспитания, </w:t>
            </w:r>
            <w:r w:rsidRPr="00014C3E">
              <w:rPr>
                <w:spacing w:val="-4"/>
              </w:rPr>
              <w:t xml:space="preserve">лучшие практики по реализации внеурочной деятельности </w:t>
            </w:r>
            <w:r w:rsidRPr="00014C3E">
              <w:t xml:space="preserve"> и т.д.</w:t>
            </w:r>
          </w:p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AD73D3" w:rsidRPr="00B04D02" w:rsidTr="002A1DA8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ФИО автора/авторов, </w:t>
            </w:r>
            <w:r w:rsidRPr="00B04D02">
              <w:rPr>
                <w:b/>
                <w:spacing w:val="-4"/>
                <w:sz w:val="24"/>
                <w:szCs w:val="24"/>
              </w:rPr>
              <w:t>(ПОЛНОСТЬЮ)</w:t>
            </w:r>
            <w:r w:rsidRPr="00B04D02">
              <w:rPr>
                <w:spacing w:val="-4"/>
                <w:sz w:val="24"/>
                <w:szCs w:val="2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Default="00054469" w:rsidP="0005446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FD6D50">
              <w:rPr>
                <w:b/>
                <w:spacing w:val="-4"/>
                <w:sz w:val="24"/>
                <w:szCs w:val="24"/>
              </w:rPr>
              <w:t>Суворова Галина Михайловна</w:t>
            </w:r>
            <w:r>
              <w:rPr>
                <w:spacing w:val="-4"/>
                <w:sz w:val="24"/>
                <w:szCs w:val="24"/>
              </w:rPr>
              <w:t>, кандидат педагогических наук, доцент ЯГПУ им. К.Д. Ушинского, 50 лет, Учитель  высшей  категории;</w:t>
            </w:r>
          </w:p>
          <w:p w:rsidR="00054469" w:rsidRPr="00B04D02" w:rsidRDefault="00054469" w:rsidP="00FD6D5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FD6D50">
              <w:rPr>
                <w:b/>
                <w:spacing w:val="-4"/>
                <w:sz w:val="24"/>
                <w:szCs w:val="24"/>
              </w:rPr>
              <w:t>Ушкова Нина Васильевна</w:t>
            </w:r>
            <w:r>
              <w:rPr>
                <w:spacing w:val="-4"/>
                <w:sz w:val="24"/>
                <w:szCs w:val="24"/>
              </w:rPr>
              <w:t xml:space="preserve">, директор </w:t>
            </w:r>
            <w:r>
              <w:rPr>
                <w:spacing w:val="-4"/>
                <w:sz w:val="24"/>
                <w:szCs w:val="24"/>
              </w:rPr>
              <w:t>МОУ «Санаторно-лесная школа имени В.И. Шарова»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FD6D50">
              <w:rPr>
                <w:spacing w:val="-4"/>
                <w:sz w:val="24"/>
                <w:szCs w:val="24"/>
              </w:rPr>
              <w:t>29</w:t>
            </w:r>
            <w:r>
              <w:rPr>
                <w:spacing w:val="-4"/>
                <w:sz w:val="24"/>
                <w:szCs w:val="24"/>
              </w:rPr>
              <w:t xml:space="preserve"> лет, Учитель  высшей  категории;</w:t>
            </w:r>
          </w:p>
        </w:tc>
      </w:tr>
      <w:tr w:rsidR="00AD73D3" w:rsidRPr="00B04D02" w:rsidTr="002A1DA8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Наименование организации (по уставу) </w:t>
            </w:r>
          </w:p>
          <w:p w:rsidR="00AD73D3" w:rsidRPr="00B04D02" w:rsidRDefault="00AD73D3" w:rsidP="002A1DA8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  <w:u w:val="single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3D3" w:rsidRPr="00B04D02" w:rsidRDefault="00054469" w:rsidP="00054469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Г. Ярославль, МОУ «Санаторно-лесная школа имени В.И. Шарова»</w:t>
            </w:r>
            <w:bookmarkStart w:id="0" w:name="_GoBack"/>
            <w:bookmarkEnd w:id="0"/>
          </w:p>
        </w:tc>
      </w:tr>
      <w:tr w:rsidR="00AD73D3" w:rsidRPr="00B04D02" w:rsidTr="002A1DA8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widowControl w:val="0"/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Pr="00B04D02" w:rsidRDefault="00054469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8(4852)</w:t>
            </w:r>
            <w:r w:rsidR="00FD6D50">
              <w:rPr>
                <w:spacing w:val="-4"/>
                <w:sz w:val="24"/>
                <w:szCs w:val="24"/>
              </w:rPr>
              <w:t xml:space="preserve"> </w:t>
            </w:r>
            <w:r w:rsidR="00FD6D50">
              <w:rPr>
                <w:rFonts w:ascii="Arial" w:hAnsi="Arial" w:cs="Arial"/>
                <w:color w:val="333333"/>
                <w:shd w:val="clear" w:color="auto" w:fill="FFFFFF"/>
              </w:rPr>
              <w:t>75-97-85</w:t>
            </w:r>
          </w:p>
        </w:tc>
      </w:tr>
      <w:tr w:rsidR="00AD73D3" w:rsidRPr="00B04D02" w:rsidTr="002A1DA8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Pr="00B04D02" w:rsidRDefault="00054469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89159676835</w:t>
            </w:r>
          </w:p>
        </w:tc>
      </w:tr>
      <w:tr w:rsidR="00AD73D3" w:rsidRPr="00B04D02" w:rsidTr="002A1DA8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3D3" w:rsidRPr="00054469" w:rsidRDefault="00054469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suvorova@76.ru</w:t>
            </w:r>
          </w:p>
        </w:tc>
      </w:tr>
      <w:tr w:rsidR="00AD73D3" w:rsidRPr="00B04D02" w:rsidTr="002A1DA8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3D3" w:rsidRPr="00B04D02" w:rsidRDefault="00A3731C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Г. Ярославль, МОУ «Санаторно-лесная школа имени В.И. Шарова»</w:t>
            </w:r>
          </w:p>
        </w:tc>
      </w:tr>
      <w:tr w:rsidR="00AD73D3" w:rsidRPr="00B04D02" w:rsidTr="002A1DA8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Pr="00054469" w:rsidRDefault="00FD6D50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Второй раз </w:t>
            </w:r>
            <w:r w:rsidRPr="00B04D02">
              <w:rPr>
                <w:spacing w:val="-4"/>
                <w:sz w:val="24"/>
                <w:szCs w:val="24"/>
              </w:rPr>
              <w:t>участия в Международной Ярмарке социально-педагогических инноваций</w:t>
            </w:r>
          </w:p>
        </w:tc>
      </w:tr>
      <w:tr w:rsidR="00AD73D3" w:rsidRPr="00B04D02" w:rsidTr="002A1DA8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rPr>
                <w:spacing w:val="-4"/>
                <w:sz w:val="24"/>
                <w:szCs w:val="24"/>
              </w:rPr>
            </w:pPr>
            <w:proofErr w:type="gramStart"/>
            <w:r w:rsidRPr="00B04D02">
              <w:rPr>
                <w:spacing w:val="-4"/>
                <w:sz w:val="24"/>
                <w:szCs w:val="2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  <w:proofErr w:type="gram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50" w:rsidRDefault="00FD6D50" w:rsidP="00FD6D5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</w:t>
            </w:r>
            <w:r>
              <w:rPr>
                <w:spacing w:val="-4"/>
                <w:sz w:val="24"/>
                <w:szCs w:val="24"/>
              </w:rPr>
              <w:t>лектронный</w:t>
            </w:r>
            <w:r>
              <w:rPr>
                <w:spacing w:val="-4"/>
                <w:sz w:val="24"/>
                <w:szCs w:val="24"/>
              </w:rPr>
              <w:t xml:space="preserve"> материал </w:t>
            </w:r>
            <w:r>
              <w:rPr>
                <w:spacing w:val="-4"/>
                <w:sz w:val="24"/>
                <w:szCs w:val="24"/>
              </w:rPr>
              <w:t xml:space="preserve"> проект</w:t>
            </w:r>
            <w:r>
              <w:rPr>
                <w:spacing w:val="-4"/>
                <w:sz w:val="24"/>
                <w:szCs w:val="24"/>
              </w:rPr>
              <w:t xml:space="preserve">а; </w:t>
            </w:r>
          </w:p>
          <w:p w:rsidR="00FD6D50" w:rsidRDefault="00FD6D50" w:rsidP="00FD6D5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Презентация проекта;</w:t>
            </w:r>
          </w:p>
          <w:p w:rsidR="00FD6D50" w:rsidRDefault="00FD6D50" w:rsidP="00FD6D5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Карта достижений, фотоматериалы.</w:t>
            </w:r>
          </w:p>
          <w:p w:rsidR="00AD73D3" w:rsidRPr="00B04D02" w:rsidRDefault="00FD6D50" w:rsidP="00FD6D50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Методические рекомендации по проекту.</w:t>
            </w:r>
          </w:p>
        </w:tc>
      </w:tr>
      <w:tr w:rsidR="00AD73D3" w:rsidRPr="00B04D02" w:rsidTr="002A1DA8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3D3" w:rsidRPr="00B04D02" w:rsidRDefault="00AD73D3" w:rsidP="002A1DA8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D3" w:rsidRPr="00B04D02" w:rsidRDefault="00AD73D3" w:rsidP="002A1DA8">
            <w:pPr>
              <w:spacing w:line="23" w:lineRule="atLeast"/>
              <w:jc w:val="both"/>
              <w:rPr>
                <w:rStyle w:val="1"/>
                <w:rFonts w:eastAsia="Courier New"/>
                <w:bCs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Я / мы, (ФИО), даю свое согласие на обработку указанных персональных данных для участия в </w:t>
            </w:r>
            <w:proofErr w:type="gramStart"/>
            <w:r w:rsidRPr="00B04D02">
              <w:rPr>
                <w:spacing w:val="-4"/>
                <w:sz w:val="24"/>
                <w:szCs w:val="24"/>
              </w:rPr>
              <w:t>Х</w:t>
            </w:r>
            <w:proofErr w:type="gramEnd"/>
            <w:r w:rsidRPr="00B04D02">
              <w:rPr>
                <w:spacing w:val="-4"/>
                <w:sz w:val="24"/>
                <w:szCs w:val="24"/>
                <w:lang w:val="en-US"/>
              </w:rPr>
              <w:t>II</w:t>
            </w:r>
            <w:r w:rsidRPr="00B04D02">
              <w:rPr>
                <w:spacing w:val="-4"/>
                <w:sz w:val="24"/>
                <w:szCs w:val="24"/>
              </w:rPr>
              <w:t xml:space="preserve"> Межрегиональном этапе </w:t>
            </w:r>
            <w:r w:rsidRPr="00B04D02">
              <w:rPr>
                <w:spacing w:val="-4"/>
                <w:sz w:val="24"/>
                <w:szCs w:val="24"/>
                <w:lang w:val="en-US"/>
              </w:rPr>
              <w:t>XVIII</w:t>
            </w:r>
            <w:r w:rsidRPr="00B04D02"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инноваций</w:t>
            </w:r>
            <w:r w:rsidRPr="00B04D02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B04D02">
              <w:rPr>
                <w:rStyle w:val="1"/>
                <w:bCs/>
                <w:spacing w:val="-4"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  <w:p w:rsidR="00AD73D3" w:rsidRPr="00B04D02" w:rsidRDefault="00AD73D3" w:rsidP="002A1DA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Дата: </w:t>
            </w:r>
            <w:r w:rsidR="00FD6D50">
              <w:rPr>
                <w:spacing w:val="-4"/>
                <w:sz w:val="24"/>
                <w:szCs w:val="24"/>
              </w:rPr>
              <w:t>7 декабря 2020 г.</w:t>
            </w:r>
          </w:p>
        </w:tc>
      </w:tr>
    </w:tbl>
    <w:p w:rsidR="00AD73D3" w:rsidRPr="00C03C2E" w:rsidRDefault="00AD73D3" w:rsidP="00AD73D3">
      <w:pPr>
        <w:pStyle w:val="msonormalcxspmiddle"/>
        <w:spacing w:before="0" w:beforeAutospacing="0" w:after="0" w:afterAutospacing="0" w:line="23" w:lineRule="atLeast"/>
        <w:jc w:val="right"/>
        <w:rPr>
          <w:spacing w:val="-4"/>
        </w:rPr>
      </w:pPr>
    </w:p>
    <w:p w:rsidR="004876A3" w:rsidRDefault="005B615B" w:rsidP="00AD73D3"/>
    <w:sectPr w:rsidR="004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D3"/>
    <w:rsid w:val="00054469"/>
    <w:rsid w:val="005B615B"/>
    <w:rsid w:val="00A3731C"/>
    <w:rsid w:val="00AD73D3"/>
    <w:rsid w:val="00F141DE"/>
    <w:rsid w:val="00F27E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locked/>
    <w:rsid w:val="00AD73D3"/>
    <w:rPr>
      <w:rFonts w:ascii="Microsoft Sans Serif" w:hAnsi="Microsoft Sans Serif" w:cs="Microsoft Sans Serif"/>
      <w:sz w:val="14"/>
      <w:szCs w:val="14"/>
      <w:lang w:bidi="ar-SA"/>
    </w:rPr>
  </w:style>
  <w:style w:type="paragraph" w:customStyle="1" w:styleId="msonormalcxspmiddle">
    <w:name w:val="msonormalcxspmiddle"/>
    <w:basedOn w:val="a"/>
    <w:rsid w:val="00AD73D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D7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No Spacing"/>
    <w:aliases w:val="основа"/>
    <w:link w:val="a5"/>
    <w:qFormat/>
    <w:rsid w:val="0005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aliases w:val="основа Знак,Без интервала1 Знак"/>
    <w:link w:val="a4"/>
    <w:locked/>
    <w:rsid w:val="000544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locked/>
    <w:rsid w:val="00AD73D3"/>
    <w:rPr>
      <w:rFonts w:ascii="Microsoft Sans Serif" w:hAnsi="Microsoft Sans Serif" w:cs="Microsoft Sans Serif"/>
      <w:sz w:val="14"/>
      <w:szCs w:val="14"/>
      <w:lang w:bidi="ar-SA"/>
    </w:rPr>
  </w:style>
  <w:style w:type="paragraph" w:customStyle="1" w:styleId="msonormalcxspmiddle">
    <w:name w:val="msonormalcxspmiddle"/>
    <w:basedOn w:val="a"/>
    <w:rsid w:val="00AD73D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D7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No Spacing"/>
    <w:aliases w:val="основа"/>
    <w:link w:val="a5"/>
    <w:qFormat/>
    <w:rsid w:val="0005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aliases w:val="основа Знак,Без интервала1 Знак"/>
    <w:link w:val="a4"/>
    <w:locked/>
    <w:rsid w:val="000544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2020-12-07T05:26:00Z</dcterms:created>
  <dcterms:modified xsi:type="dcterms:W3CDTF">2020-12-07T06:03:00Z</dcterms:modified>
</cp:coreProperties>
</file>