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1B" w:rsidRPr="00616F1B" w:rsidRDefault="00616F1B" w:rsidP="00616F1B">
      <w:r w:rsidRPr="00616F1B">
        <w:rPr>
          <w:b/>
        </w:rPr>
        <w:t>3 «А»  класс                                   ИГЗ по русскому языку</w:t>
      </w:r>
      <w:r w:rsidRPr="00616F1B">
        <w:t xml:space="preserve">                                                </w:t>
      </w:r>
      <w:r w:rsidRPr="00616F1B">
        <w:rPr>
          <w:b/>
        </w:rPr>
        <w:t>Учитель   Соснина Любовь Алексеевна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1912"/>
        <w:gridCol w:w="2977"/>
        <w:gridCol w:w="2552"/>
        <w:gridCol w:w="3543"/>
        <w:gridCol w:w="2204"/>
      </w:tblGrid>
      <w:tr w:rsidR="00616F1B" w:rsidRPr="00616F1B" w:rsidTr="00E732D2">
        <w:tc>
          <w:tcPr>
            <w:tcW w:w="1598" w:type="dxa"/>
          </w:tcPr>
          <w:p w:rsidR="00616F1B" w:rsidRPr="00616F1B" w:rsidRDefault="00616F1B" w:rsidP="00616F1B">
            <w:pPr>
              <w:spacing w:after="200" w:line="276" w:lineRule="auto"/>
            </w:pPr>
            <w:r w:rsidRPr="00616F1B">
              <w:t xml:space="preserve">День недели </w:t>
            </w:r>
          </w:p>
        </w:tc>
        <w:tc>
          <w:tcPr>
            <w:tcW w:w="1912" w:type="dxa"/>
          </w:tcPr>
          <w:p w:rsidR="00616F1B" w:rsidRPr="00616F1B" w:rsidRDefault="00616F1B" w:rsidP="00616F1B">
            <w:pPr>
              <w:spacing w:after="200" w:line="276" w:lineRule="auto"/>
            </w:pPr>
            <w:r w:rsidRPr="00616F1B">
              <w:t>Тема урока</w:t>
            </w:r>
          </w:p>
        </w:tc>
        <w:tc>
          <w:tcPr>
            <w:tcW w:w="2977" w:type="dxa"/>
          </w:tcPr>
          <w:p w:rsidR="00616F1B" w:rsidRPr="00616F1B" w:rsidRDefault="00616F1B" w:rsidP="00616F1B">
            <w:pPr>
              <w:spacing w:after="200" w:line="276" w:lineRule="auto"/>
            </w:pPr>
            <w:r w:rsidRPr="00616F1B">
              <w:t>Деятельность на уроке</w:t>
            </w:r>
          </w:p>
        </w:tc>
        <w:tc>
          <w:tcPr>
            <w:tcW w:w="2552" w:type="dxa"/>
          </w:tcPr>
          <w:p w:rsidR="00616F1B" w:rsidRPr="00616F1B" w:rsidRDefault="00616F1B" w:rsidP="00616F1B">
            <w:pPr>
              <w:spacing w:after="200" w:line="276" w:lineRule="auto"/>
            </w:pPr>
            <w:r w:rsidRPr="00616F1B">
              <w:t>Домашнее задание</w:t>
            </w:r>
          </w:p>
        </w:tc>
        <w:tc>
          <w:tcPr>
            <w:tcW w:w="3543" w:type="dxa"/>
          </w:tcPr>
          <w:p w:rsidR="00616F1B" w:rsidRPr="00616F1B" w:rsidRDefault="00616F1B" w:rsidP="00616F1B">
            <w:pPr>
              <w:spacing w:after="200" w:line="276" w:lineRule="auto"/>
            </w:pPr>
            <w:r w:rsidRPr="00616F1B">
              <w:t>Информационные материалы</w:t>
            </w:r>
          </w:p>
        </w:tc>
        <w:tc>
          <w:tcPr>
            <w:tcW w:w="2204" w:type="dxa"/>
          </w:tcPr>
          <w:p w:rsidR="00616F1B" w:rsidRPr="00616F1B" w:rsidRDefault="00616F1B" w:rsidP="00616F1B">
            <w:pPr>
              <w:spacing w:after="200" w:line="276" w:lineRule="auto"/>
            </w:pPr>
            <w:r w:rsidRPr="00616F1B">
              <w:t>Форма взаимодействия</w:t>
            </w:r>
          </w:p>
        </w:tc>
      </w:tr>
      <w:tr w:rsidR="00616F1B" w:rsidRPr="00616F1B" w:rsidTr="00E732D2">
        <w:tc>
          <w:tcPr>
            <w:tcW w:w="1598" w:type="dxa"/>
          </w:tcPr>
          <w:p w:rsidR="00616F1B" w:rsidRPr="00616F1B" w:rsidRDefault="00616F1B" w:rsidP="00616F1B">
            <w:pPr>
              <w:spacing w:after="200" w:line="276" w:lineRule="auto"/>
            </w:pPr>
            <w:r w:rsidRPr="00616F1B">
              <w:t xml:space="preserve">Понедельник </w:t>
            </w:r>
          </w:p>
        </w:tc>
        <w:tc>
          <w:tcPr>
            <w:tcW w:w="1912" w:type="dxa"/>
          </w:tcPr>
          <w:p w:rsidR="00616F1B" w:rsidRPr="00616F1B" w:rsidRDefault="00616F1B" w:rsidP="00616F1B">
            <w:pPr>
              <w:spacing w:after="200" w:line="276" w:lineRule="auto"/>
            </w:pPr>
            <w:r w:rsidRPr="00616F1B">
              <w:t>Правописание окончаний имен прилагательных</w:t>
            </w:r>
          </w:p>
        </w:tc>
        <w:tc>
          <w:tcPr>
            <w:tcW w:w="2977" w:type="dxa"/>
          </w:tcPr>
          <w:p w:rsidR="00616F1B" w:rsidRPr="00616F1B" w:rsidRDefault="00616F1B" w:rsidP="00616F1B">
            <w:pPr>
              <w:spacing w:after="200" w:line="276" w:lineRule="auto"/>
            </w:pPr>
            <w:r w:rsidRPr="00616F1B">
              <w:t>Группировать слова по группам.</w:t>
            </w:r>
          </w:p>
          <w:p w:rsidR="00616F1B" w:rsidRPr="00616F1B" w:rsidRDefault="00616F1B" w:rsidP="00616F1B">
            <w:pPr>
              <w:spacing w:after="200" w:line="276" w:lineRule="auto"/>
            </w:pPr>
            <w:r w:rsidRPr="00616F1B">
              <w:t>Вставлять окончания в слова</w:t>
            </w:r>
          </w:p>
        </w:tc>
        <w:tc>
          <w:tcPr>
            <w:tcW w:w="2552" w:type="dxa"/>
          </w:tcPr>
          <w:p w:rsidR="00616F1B" w:rsidRPr="00616F1B" w:rsidRDefault="00616F1B" w:rsidP="00616F1B">
            <w:pPr>
              <w:spacing w:after="200" w:line="276" w:lineRule="auto"/>
            </w:pPr>
            <w:r w:rsidRPr="00616F1B">
              <w:t>Р.т С,43 упр. №6</w:t>
            </w:r>
          </w:p>
        </w:tc>
        <w:tc>
          <w:tcPr>
            <w:tcW w:w="3543" w:type="dxa"/>
          </w:tcPr>
          <w:p w:rsidR="00616F1B" w:rsidRPr="00616F1B" w:rsidRDefault="00616F1B" w:rsidP="00616F1B">
            <w:pPr>
              <w:spacing w:after="200" w:line="276" w:lineRule="auto"/>
            </w:pPr>
            <w:r w:rsidRPr="00616F1B">
              <w:t>Тетрадь, ресурсы Интернет</w:t>
            </w:r>
            <w:r w:rsidR="00A262EC">
              <w:t xml:space="preserve"> </w:t>
            </w:r>
            <w:bookmarkStart w:id="0" w:name="_GoBack"/>
            <w:bookmarkEnd w:id="0"/>
            <w:r w:rsidRPr="00616F1B">
              <w:t>https://infourok.ru/prezentaciya-po-russkomu-yaziku-na-temu-pravopisanie-bezudarnih-okonchaniy-imyon-prilagatelnih-klass-472600.html</w:t>
            </w:r>
          </w:p>
        </w:tc>
        <w:tc>
          <w:tcPr>
            <w:tcW w:w="2204" w:type="dxa"/>
          </w:tcPr>
          <w:p w:rsidR="00616F1B" w:rsidRPr="00616F1B" w:rsidRDefault="00616F1B" w:rsidP="00616F1B">
            <w:pPr>
              <w:spacing w:after="200" w:line="276" w:lineRule="auto"/>
            </w:pPr>
            <w:r w:rsidRPr="00616F1B">
              <w:t>Мобильная связь, Viber, электронная почта, Google Класс</w:t>
            </w:r>
          </w:p>
        </w:tc>
      </w:tr>
    </w:tbl>
    <w:p w:rsidR="00616F1B" w:rsidRPr="00616F1B" w:rsidRDefault="00616F1B" w:rsidP="00616F1B">
      <w:r w:rsidRPr="00616F1B">
        <w:t xml:space="preserve">  </w:t>
      </w:r>
    </w:p>
    <w:p w:rsidR="005F2CB8" w:rsidRDefault="005F2CB8"/>
    <w:sectPr w:rsidR="005F2CB8" w:rsidSect="00AC6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A9"/>
    <w:rsid w:val="005F2CB8"/>
    <w:rsid w:val="00616F1B"/>
    <w:rsid w:val="00A262EC"/>
    <w:rsid w:val="00AC691F"/>
    <w:rsid w:val="00C0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2020-04-16T11:15:00Z</dcterms:created>
  <dcterms:modified xsi:type="dcterms:W3CDTF">2020-04-16T11:29:00Z</dcterms:modified>
</cp:coreProperties>
</file>