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A3" w:rsidRPr="00F152A3" w:rsidRDefault="00F152A3" w:rsidP="00F152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Материально-техническое обеспечение образовательной деятельности по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основным </w:t>
      </w:r>
      <w:r w:rsidRPr="00F152A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образовательным программам</w:t>
      </w:r>
    </w:p>
    <w:p w:rsidR="00F152A3" w:rsidRPr="00F152A3" w:rsidRDefault="00F152A3" w:rsidP="00F152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F152A3" w:rsidRPr="00F152A3" w:rsidRDefault="00F152A3" w:rsidP="00F152A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Материально-техническая база обеспечивает образовательную деятельность по образовательным программам общего образования и соответствует действующим санитарным и противопожарным требованиям, что подтверждается лицензионными документами. Состояние материально-технических условий реализации основных образовательных программ МОУ «Санаторно-лесная школа им. В.И. </w:t>
      </w:r>
      <w:proofErr w:type="spellStart"/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Шарова</w:t>
      </w:r>
      <w:proofErr w:type="spellEnd"/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отвечают характеристикам современного образования, требованиям к оснащённости учебных и административных помещений, параметрам </w:t>
      </w:r>
      <w:proofErr w:type="spellStart"/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эргономико</w:t>
      </w:r>
      <w:proofErr w:type="spellEnd"/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-дидактической приспособленности материальных условий кабинетов. Соответствуют возрастным особенностям и возможностям учащихся и позволяют обеспечить реализацию современных образовательных и иных потребностей и возможностей учащихся.</w:t>
      </w:r>
    </w:p>
    <w:p w:rsidR="00F152A3" w:rsidRPr="00F152A3" w:rsidRDefault="00F152A3" w:rsidP="00F152A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положениями ФГОС материально-технические условия реализации основных образовательных программ должны обеспечивать:</w:t>
      </w:r>
    </w:p>
    <w:p w:rsidR="00F152A3" w:rsidRPr="00F152A3" w:rsidRDefault="00F152A3" w:rsidP="00F152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возможность достижения учащимися установленных ФГОС требований к результатам освоения основной образовательной программы основного общего образования;</w:t>
      </w:r>
    </w:p>
    <w:p w:rsidR="00F152A3" w:rsidRPr="00F152A3" w:rsidRDefault="00F152A3" w:rsidP="00F152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соблюдение: санитарно-гигиенических норм образовательного процесса;</w:t>
      </w:r>
    </w:p>
    <w:p w:rsidR="00F152A3" w:rsidRPr="00F152A3" w:rsidRDefault="00F152A3" w:rsidP="00F152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санитарно-бытовых условий;</w:t>
      </w:r>
    </w:p>
    <w:p w:rsidR="00F152A3" w:rsidRPr="00F152A3" w:rsidRDefault="00F152A3" w:rsidP="00F152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социально-бытовых условий;</w:t>
      </w:r>
    </w:p>
    <w:p w:rsidR="00F152A3" w:rsidRPr="00F152A3" w:rsidRDefault="00F152A3" w:rsidP="00F152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пожарной и электробезопасности;</w:t>
      </w:r>
    </w:p>
    <w:p w:rsidR="00F152A3" w:rsidRPr="00F152A3" w:rsidRDefault="00F152A3" w:rsidP="00F152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 охраны труда;</w:t>
      </w:r>
    </w:p>
    <w:p w:rsidR="00F152A3" w:rsidRPr="00F152A3" w:rsidRDefault="00F152A3" w:rsidP="00F152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своевременных сроков и необходимых объемов текущего и капитального ремонта;</w:t>
      </w:r>
    </w:p>
    <w:p w:rsidR="00F152A3" w:rsidRPr="00F152A3" w:rsidRDefault="00F152A3" w:rsidP="00F152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возможность для беспрепятственного доступа учащихся с ограниченными</w:t>
      </w:r>
    </w:p>
    <w:p w:rsidR="00F152A3" w:rsidRPr="00F152A3" w:rsidRDefault="00F152A3" w:rsidP="00F152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возможностями здоровья к объектам инфраструктуры образовательного учреждения.</w:t>
      </w:r>
    </w:p>
    <w:p w:rsidR="00F152A3" w:rsidRPr="00F152A3" w:rsidRDefault="00F152A3" w:rsidP="00F152A3">
      <w:pPr>
        <w:shd w:val="clear" w:color="auto" w:fill="FFFFFF"/>
        <w:spacing w:after="0" w:line="240" w:lineRule="auto"/>
        <w:ind w:left="1069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Соответствие материально-технических условий реализации основных</w:t>
      </w:r>
    </w:p>
    <w:p w:rsidR="00F152A3" w:rsidRPr="00F152A3" w:rsidRDefault="00F152A3" w:rsidP="00F152A3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образовательных программ</w:t>
      </w:r>
    </w:p>
    <w:p w:rsidR="00F152A3" w:rsidRPr="00F152A3" w:rsidRDefault="00F152A3" w:rsidP="00F152A3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МОУ </w:t>
      </w:r>
      <w:r w:rsidRPr="00F152A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«Санаторно-лесная школа им. В.И. </w:t>
      </w:r>
      <w:proofErr w:type="spellStart"/>
      <w:r w:rsidRPr="00F152A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Шарова</w:t>
      </w:r>
      <w:proofErr w:type="spellEnd"/>
      <w:r w:rsidRPr="00F152A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F152A3" w:rsidRPr="00F152A3" w:rsidRDefault="00F152A3" w:rsidP="00F152A3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52A3" w:rsidRPr="00F152A3" w:rsidTr="00537D78"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152A3">
              <w:rPr>
                <w:rFonts w:ascii="yandex-sans" w:hAnsi="yandex-sans"/>
                <w:b/>
                <w:color w:val="000000"/>
                <w:sz w:val="23"/>
                <w:szCs w:val="23"/>
              </w:rPr>
              <w:t>Требование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152A3">
              <w:rPr>
                <w:rFonts w:ascii="yandex-sans" w:hAnsi="yandex-sans"/>
                <w:b/>
                <w:color w:val="000000"/>
                <w:sz w:val="23"/>
                <w:szCs w:val="23"/>
              </w:rPr>
              <w:t>Показатели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Документационное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152A3" w:rsidRPr="00F152A3" w:rsidTr="00537D78">
        <w:tc>
          <w:tcPr>
            <w:tcW w:w="3115" w:type="dxa"/>
            <w:vMerge w:val="restart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Возможность достижения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учащимися установленных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ФГОС ОО требований к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результатам освоения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основной образовательной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программы начального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общего образования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Соответствие ОО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ФГОС ОО к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материально-техническим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условиям реализации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основных образовательных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программ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Акт приемки готовности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ОО к учебному году, акты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очередных и внеочередных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проверок надзорных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о соответствии ОО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требованиям действующих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санитарных 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противопожарных норм,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 мероприятий по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устранению нарушений,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выявленных в ходе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проверок надзорных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о соответствии ОО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действующих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санитарных 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противопожарных норм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(при наличии нарушений)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3115" w:type="dxa"/>
            <w:vMerge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Обеспеченность ОО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учебниками в соответствии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ФГОС ОО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об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обеспеченности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учебниками с указанием %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обеспеченности по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каждому предмету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учебного плана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3115" w:type="dxa"/>
            <w:vMerge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контролируемого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доступа участников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 процесса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информационным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образовательным ресурсам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сети Интернет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системе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граничения доступа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 информации</w:t>
            </w:r>
            <w:proofErr w:type="gram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несовместимой с задачами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духовно-нравственного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развития  и</w:t>
            </w:r>
            <w:proofErr w:type="gram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воспитания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Соблюдение: санитарно-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гигиенических норм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 процесса;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санитарно-бытовых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условий; социально-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бытовых условий;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пожарной 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электробезопасности;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требований охраны труда;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своевременных сроков 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необходимых объемов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текущего и капитального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ремонта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Соответствие ОО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ребованиям материально- техническим условиям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еализации основных образовательных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рограмм (санитарно-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Б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ытовых условий;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социально-бытовых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условий; пожарной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электробезопасности;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требований охраны труда)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 приемки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Г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отовности ОО к учебному году, акты очередных и внеочередных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роверок надзорных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о соответствии ОО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действующих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противопожарных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норм, план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устранению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нарушений, выявленных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ходе проверок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надзорных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 о соответствии ОО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действующих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санитарных противопожарных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 (при наличии нарушений)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Возможность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 беспрепятственного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оступа учащихся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ограниченными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возможностями здоровья к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объектам инфраструктуры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Предоставление возможности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беспрепятственного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доступа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 с ограниченными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возможностями здоровья к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объектам инфраструктуры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П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аспорт доступности среды</w:t>
            </w:r>
          </w:p>
        </w:tc>
      </w:tr>
    </w:tbl>
    <w:p w:rsidR="00F152A3" w:rsidRPr="00F152A3" w:rsidRDefault="00F152A3" w:rsidP="00F152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152A3" w:rsidRPr="00F152A3" w:rsidRDefault="00F152A3" w:rsidP="00F152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материально-технических условий реализации основной</w:t>
      </w:r>
    </w:p>
    <w:p w:rsidR="00F152A3" w:rsidRPr="00F152A3" w:rsidRDefault="00F152A3" w:rsidP="00F152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152A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общеобразовательной программы</w:t>
      </w:r>
    </w:p>
    <w:p w:rsidR="00F152A3" w:rsidRPr="00F152A3" w:rsidRDefault="00F152A3" w:rsidP="00F152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6"/>
        <w:gridCol w:w="2158"/>
        <w:gridCol w:w="2259"/>
        <w:gridCol w:w="2803"/>
        <w:gridCol w:w="1707"/>
      </w:tblGrid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52A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№ п/ п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материально-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технических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условий в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соответствии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с ФГО ОО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  <w:p w:rsidR="00F152A3" w:rsidRPr="00F152A3" w:rsidRDefault="00F152A3" w:rsidP="00F152A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jc w:val="center"/>
              <w:rPr>
                <w:b/>
                <w:sz w:val="24"/>
                <w:szCs w:val="24"/>
              </w:rPr>
            </w:pPr>
            <w:r w:rsidRPr="00F152A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Условия, созданные в МОУ «Санаторно-лесная школа им. В.И .</w:t>
            </w:r>
            <w:proofErr w:type="spellStart"/>
            <w:r w:rsidRPr="00F152A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Шарова</w:t>
            </w:r>
            <w:proofErr w:type="spellEnd"/>
            <w:r w:rsidRPr="00F152A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7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Необходимые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условия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/срок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требований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</w:pPr>
            <w:r w:rsidRPr="00F152A3">
              <w:t>1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Участок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(территория)</w:t>
            </w:r>
            <w:r w:rsidRPr="00F152A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52A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МОУ «Санаторно-лесная школа им. В.И. </w:t>
            </w:r>
            <w:proofErr w:type="spellStart"/>
            <w:r w:rsidRPr="00F152A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Шарова</w:t>
            </w:r>
            <w:proofErr w:type="spellEnd"/>
            <w:r w:rsidRPr="00F152A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Площадь, инсоляция,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освещение,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размещение,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необходимый набор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зон для обеспечения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хозяйственной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учреждения и их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оборудования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Образовательная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ведѐтся</w:t>
            </w:r>
            <w:proofErr w:type="spellEnd"/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Деятельность ведется в 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двухэтажном здании по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адресу Ярославская обл. Ярославский р-н поселок Красный Бор,38а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площадью </w:t>
            </w: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6185,5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здания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(освещены,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школе функционирует в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том числе и пожарное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освещение.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Территория,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прилегающая к зданию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огорожены.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Имеются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клумбы,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цветники, теплица.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Рядом со зданием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ш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колы-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спортивная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площадка,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используемая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занятий физкультурой 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проведения прогулок.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здании  оборудовано</w:t>
            </w:r>
            <w:proofErr w:type="gramEnd"/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подсобные помещения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для хранения инвентаря.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Возле здания оборудованы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контейнера для вывоза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мусора.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2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Здание школы</w:t>
            </w: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Высота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архитектура здания,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необходимый набор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размещение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осуществления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процесса на уровне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основного общего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их площадь,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освещенность, расположение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размеры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рабочих,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игровых зон и зон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индивидуальных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занятий в учебных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кабинетах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учреждения,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активной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деятельности, сна 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отдыха, структура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которых должна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обеспечить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возможность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организации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урочной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внеурочной учебной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деятельности).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здания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соответствует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прямому назначению.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Учебные кабинеты,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коридоры, иные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помещения здания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отвечают требуемым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нормам освещённости,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расположение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соответствует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 образовательного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процесса на уровне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основного общего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образования. Обучение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 организовано в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смену.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Имеются информационные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стенды для учащихся. В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качестве игровых зон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используются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рекреации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этажах, есть игротека.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t>3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Учебные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кабинеты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Учебные кабинеты с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втоматизированны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рабочими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местами учащихся 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педагогических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работников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13 кабинета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оборудованы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автоматизированными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местами для учителей,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включающими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себя ноутбуки,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мультимедиа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проекторы, экраны для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проецирования,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кабинетах----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интерактивные доски.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4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 занятий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музыкой,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изобразительным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искусством,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естественно-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научной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деятельностью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моделирование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м, техническим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творчеством,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иностранным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языком.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Автоматизирован-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proofErr w:type="gram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рабочие места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учителя, наборы для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технического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моделирования,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музыкальная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аппаратура</w:t>
            </w:r>
          </w:p>
          <w:p w:rsidR="00F152A3" w:rsidRPr="00F152A3" w:rsidRDefault="00F152A3" w:rsidP="00F152A3">
            <w:pPr>
              <w:shd w:val="clear" w:color="auto" w:fill="FFFFFF"/>
              <w:rPr>
                <w:b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Занятия проходят в актовом зале: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установлено фортепиано,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проектор,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используется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музыкальная аппаратура,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числе: микрофоны, микшер,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инструментов.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занятий иностранными языками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используются ноутбуки, проектор, 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программное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обеспечение.</w:t>
            </w:r>
          </w:p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t>5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Помещение библиотеки</w:t>
            </w: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Площадь, размещение рабочих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зон,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медиатеки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абочее место библиотекаря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компьютером,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МФУ, обеспечен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бесперебойный выход в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Интернет. В библиотеке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ш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колы оборудованы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стеллажи, стол выдачи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книг, каталоги, стеллажи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выставок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экземпляров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учебников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учебных пособий,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новинок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литературы.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библиотеке оборудовано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абочее место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 читателей: установлен 1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компьютер.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Книгохранилище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библиотеки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располагается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отдельном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помещении,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оборудованном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стеллажами, столом для приема-выдачи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книг.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Медиатека</w:t>
            </w:r>
            <w:proofErr w:type="spellEnd"/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целенаправленно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пополняется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цифровых носителях.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7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6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персонала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школе имеется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медицинский кабинет -13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Оснащение: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Велотренажер, весы ВМЭН-150 медицинские,</w:t>
            </w:r>
            <w:r w:rsidRPr="00F152A3">
              <w:t xml:space="preserve"> 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воздухоочиститель, динамометр кистевой, камера КБ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бакт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кушетка смотровая, лечебное одеяло – 6шт, тонометр автоматический, холодильник – 3шт, автоклав,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алкометр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амплипульс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- 5Д, амплипульс-5, аппарат "Искра", аппарат "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Рикта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- 04/4", аппарат "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Тонус"БНР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аппарат "Электросон" – 4шт, аппарат АЛМАГ-01 – 2шт, аппарат УВЧ-30.03-НанЭМА, аппарат УЗТ-1.01Ф-МедТеко, весы медицинские РП-150-МГ, излучатель Т1-04 к аппарату "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Рикта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", ингалятор "Вулкан"-1-1, лампа щелевая, набор ЛОР-инструментов, облучатель УГН-1, облучатель-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рециркулятор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152A3">
              <w:t xml:space="preserve"> 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обогреватель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Universal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4шт, прибор окулиста, стерилизатор – 2шт, стол процедурный 3-х пол., тележка д/перевозки больных, тонометр OMRON с адаптером, устройство-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спиротест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портативное УСПЦ-01,</w:t>
            </w:r>
            <w:r w:rsidRPr="00F152A3">
              <w:t xml:space="preserve"> 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шкаф медицинский ШМ2-2  - 10шт, электрокардиограф ECG-9801,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алкотестер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Динго А-025, водонагреватель, кровать-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массажер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кушетка медицинская смотровая – 14шт,  "МСК", тонометр 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OMRON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Classic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тренажер Джим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Флектор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3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динамометр ДМЭР-120-0,5, динамометр кистевой ДК-50, одеяло Дэнас-ОЛМ-01 – 6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тонометр OMRON M6, Облучатель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рециркулятор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воздуха ДЕЗАР-КРОНТ – 3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гантели – 6шт, диск здоровье гимнастический – 9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дорожка массажная, контейнер – 8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мяч пластмассовый – 6шт, облучатель БАКТ – 2шт, палка гимнастическая – 10шт, секундомер электронный  -2шт, водный диспенсер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Agua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Well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,, костыли деревянные взрослые,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ростометр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металлический с подвижным подпружиненным фиксатором, стерилизатор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нерж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столик процедурный – 5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сумка-холодильник 6л, сумка-холодильник 8л, Тонометр UА -705 – 3шт, ширма медицинская 3-х секционная на колесах, штатив для длительных вливаний, электроплитка 2-х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комфорочная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ап.ОРК-21 на штативе, аппарат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изм.давление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3шт,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гальванизатор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Поток – 7шт, кафедра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водом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ВК-3, линейка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скласкопическая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лупа бинокулярная, массажный набор, набор </w:t>
            </w:r>
            <w:proofErr w:type="spellStart"/>
            <w:proofErr w:type="gram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гортан.зеркал</w:t>
            </w:r>
            <w:proofErr w:type="spellEnd"/>
            <w:proofErr w:type="gram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5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набор стоматологических инструментов – 10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облучатель кварцевый – 6шт, облучатель УТН-1,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ольфтамоскоп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2шт, прибор Светлячок,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стесоскоп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педиатрический –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фонендоскоп 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мод."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Раппопорт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 – 2шт, стетоскоп терапевтический, стол инструмен.3-полоч., стол массажный – 2шт, тонометр OMRON M6, УФО-01-250Н – 4шт, часы процедурные, шкаф 2-створчатый с зеркалом, шкаф для мед. инструментов.</w:t>
            </w:r>
          </w:p>
          <w:p w:rsidR="00F152A3" w:rsidRPr="00F152A3" w:rsidRDefault="00F152A3" w:rsidP="00F152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7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7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Помещения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 питания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хранения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приготовления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пищи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качественного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горячего питания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школе имеются: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помещения для питания на 100 мест,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хранения и приготовления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пищи.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Оснащение: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ванна моечная 2х секционная, машина посудомоечная FAST 51T,</w:t>
            </w:r>
            <w:r w:rsidRPr="00F152A3">
              <w:t xml:space="preserve"> </w:t>
            </w:r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подставка под посудомойку ЕТ-50, электроплита ПЭЖШ, машина протирочная МПР-350М-01, машина протирочная-резат.МПР-350-М, мясорубка МИМ-300, мясорубка МИМ-300 М,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пароконвектомат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прилавок морозильный F-38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DERBYшкаф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холодильный ТОН-530/Ш-0.37, тестомесильная машина,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Эл.кипятильник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КНЭ-100-1 – 6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ванна моечная, весы механические ВРНЦ-10, весы механические РН-6Ц13У, весы электронные ВТ-150, картофелечистка МОК-300У, ларь (холодильный) МЛК-350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Снеж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мармит МСЭ-112, машина кухонная универсальная УКМ-11-02, машина протирочная, фронтальная посудомоечная машина АВАТ МПК-500Ф-02 в комплекте с подставкой, шкаф жарочный ШЖ-150, </w:t>
            </w:r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 xml:space="preserve">шкаф холодильный, весы МТ 15 В1ЖА "Алекса", кастрюля нерж. 40л Аша – 3шт, кастрюля нерж. 50л Аша – 5шт, котел 50л двойное дно 40*40см профессиональный – 5шт, котел 70л двойное дно 40*40см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профес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. – 3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шкаф для одежды ШР-22 – 3шт,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эл.сковорода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.</w:t>
            </w:r>
            <w:r w:rsidRPr="00F152A3">
              <w:t xml:space="preserve"> </w:t>
            </w:r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котел 20л двойное дно 30*30см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профес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.- 4шт, раздатчик </w:t>
            </w:r>
            <w:proofErr w:type="spellStart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AquaWork</w:t>
            </w:r>
            <w:proofErr w:type="spellEnd"/>
            <w:r w:rsidRPr="00F152A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настольный – 2шт.</w:t>
            </w:r>
          </w:p>
        </w:tc>
        <w:tc>
          <w:tcPr>
            <w:tcW w:w="1707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8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Актовый зал</w:t>
            </w: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Оснащенность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 проведения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массовых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Актовый </w:t>
            </w:r>
            <w:proofErr w:type="gram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зал  на</w:t>
            </w:r>
            <w:proofErr w:type="gram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160 мест, оснащение: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ноутбук, проектор,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экран, акустический комплект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XLine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Sat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Arthur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Forty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AF-200 вокальная радиосистема – 2шт, радиомикрофон АКG – 2шт.</w:t>
            </w:r>
          </w:p>
        </w:tc>
        <w:tc>
          <w:tcPr>
            <w:tcW w:w="1707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t>9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Спортивные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сооружения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Оснащенность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игровым,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спортивным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оборудованием 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инвентарем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здании школы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 w:hint="eastAsia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борудован спортивный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зал, в котором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есть весь необходимый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спортивный инвентарь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для занятий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физической культуры: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канат для лазания 6м, козел спортивный гимнастический, мостик гимнастический,  щит баскетбольный навесной с кольцами и сеткой, ворота игровые – 2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скамья д/пресса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Боди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Скульптура, чехол для мата – 2шт, мат гимнастический – 6шт,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велотренажор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– 2шт, стол теннисный, лыжи – 22компл, лыжные ботинки – 20компл, лыжные крепления -  22компл, лыжные палки – 22компл, мяч волейбольный – 5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скамейка – 16шт, конус разметочный – 18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мяч – 8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мяч баскетбольный – 20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мяч гимнастический – 10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мяч для б/теннис – 9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набор бадминтон – 5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обруч – 7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палка гимнастическая – 22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ракетка н/т – 2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свисток – 2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секундомер – 1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сетка баскетбольная – 8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сетка бадминтон – 1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сетка в/б с тросом – 1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, сетка н/т с креплением – 1 </w:t>
            </w:r>
            <w:proofErr w:type="spellStart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шт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, скакалка – 15 шт.</w:t>
            </w:r>
          </w:p>
        </w:tc>
        <w:tc>
          <w:tcPr>
            <w:tcW w:w="1707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  <w:r w:rsidRPr="00F152A3">
              <w:rPr>
                <w:b/>
              </w:rPr>
              <w:lastRenderedPageBreak/>
              <w:t>10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Административ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помещения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Обеспеченность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офисными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материалами,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расходными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материалами,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программным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эффективного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ведения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управленческой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школе оборудованы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компьютеры с выходом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в Интернет, обеспечены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расходными материалами,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офисными принадлежностями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приемная, кабинет директора, кабинеты заместителей директора,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кабинет социального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педагога, кабинет педагога-психолога,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кабинет учителя-логопеда,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кабинет инструктора по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F152A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труду, бухгалтерия.</w:t>
            </w:r>
          </w:p>
          <w:p w:rsidR="00F152A3" w:rsidRPr="00F152A3" w:rsidRDefault="00F152A3" w:rsidP="00F152A3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1707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b/>
              </w:rPr>
            </w:pPr>
          </w:p>
        </w:tc>
      </w:tr>
      <w:tr w:rsidR="00F152A3" w:rsidRPr="00F152A3" w:rsidTr="00537D78">
        <w:tc>
          <w:tcPr>
            <w:tcW w:w="566" w:type="dxa"/>
          </w:tcPr>
          <w:p w:rsidR="00F152A3" w:rsidRPr="00F152A3" w:rsidRDefault="00F152A3" w:rsidP="00F15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Гардеробы, санузлы, места личной гигиены</w:t>
            </w:r>
          </w:p>
        </w:tc>
        <w:tc>
          <w:tcPr>
            <w:tcW w:w="2259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санитарно-гигиенических требований.</w:t>
            </w:r>
          </w:p>
        </w:tc>
        <w:tc>
          <w:tcPr>
            <w:tcW w:w="2803" w:type="dxa"/>
          </w:tcPr>
          <w:p w:rsidR="00F152A3" w:rsidRPr="00F152A3" w:rsidRDefault="00F152A3" w:rsidP="00F152A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первом этаже школы </w:t>
            </w:r>
            <w:proofErr w:type="gramStart"/>
            <w:r w:rsidRPr="00F15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  гардероб</w:t>
            </w:r>
            <w:proofErr w:type="gramEnd"/>
            <w:r w:rsidRPr="00F15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На каждом этаже школы функционируют санузлы и оборудованные душевые.</w:t>
            </w:r>
          </w:p>
        </w:tc>
        <w:tc>
          <w:tcPr>
            <w:tcW w:w="1707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2A3" w:rsidRPr="00F152A3" w:rsidRDefault="00F152A3" w:rsidP="00F152A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52A3" w:rsidRPr="00F152A3" w:rsidRDefault="00F152A3" w:rsidP="00F152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Материально-техническая база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учебных и специализированных помещений и технических средств, необходимых для реализации образовательных программ общего образования соответствующей направленности.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и эффективность использования материально-технической базы для организации образовательного процесса.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 здания – типовое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ввода в эксплуатацию - 1988 г. (1 здание)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мощность – 200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Фактическая наполняемость – 200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Количество классных помещений (кабинеты и др.) - 24. В том числе специализированные учебные кабинеты- 5, в том числе: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 физики и химии - 1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информатики - 1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биологии – 1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домоводства – 1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технического труда - 1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Учебные кабинеты - 15, в том числе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Учебные кабинеты начальных классов - 7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>Учебные кабинеты- 8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Имеется актовый зал для проведения массовых мероприятий.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Имеется спортивный зал в здании школы что позволяет организовать проведение спортивных секций с большим охватом детей.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>Имеются столярные и слесарные мастерские.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Теплиц – имеется.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Бассейна - нет.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школьная столовая, рассчитана на 100 посадочных мест.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кабинетов, что составляет 50%, от общего количества оснащены автоматизированными рабочими местами для учащихся и педагогических работников, цифровыми образовательными ресурсами.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 позволяет педагогам и учащимся ИКТ- ресурсы при подготовке и проведении уроков, внеурочных занятий.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актовом зале школы имеется возможность использования мультимедийной техники для проведения массовых мероприятий.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имеется оборудованный кабинет педагога - психолога, кабинет учителя-логопеда. Имеется медицинский, прививочный кабинеты, ……………………   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Учебные кабинеты оснащены современной мебелью, систематически приобретаются учебно-наглядные пособия. Материально - техническая база школы позволяет обеспечивать образовательный процесс в МОУ «Санаторно-лесная школа им. В.И. </w:t>
      </w:r>
      <w:proofErr w:type="spellStart"/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>Шарова</w:t>
      </w:r>
      <w:proofErr w:type="spellEnd"/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>» на достаточном уровне.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совершенствованию материально - технической базы школы ведется </w:t>
      </w:r>
      <w:proofErr w:type="spellStart"/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>планово</w:t>
      </w:r>
      <w:proofErr w:type="spellEnd"/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выделенных бюджетных средств и в соответствии с приказом </w:t>
      </w:r>
      <w:proofErr w:type="spellStart"/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 (в действующей редакции), приказ </w:t>
      </w:r>
      <w:proofErr w:type="spellStart"/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1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23.06.2010 г. №697 «Об утверждении федеральных требований к образовательным учреждениям в части охраны здоровья обучающихся, воспитанников» (в действующей редакции). </w:t>
      </w: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2A3" w:rsidRPr="00F152A3" w:rsidRDefault="00F152A3" w:rsidP="00F152A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52A3" w:rsidRPr="00F152A3" w:rsidRDefault="00F152A3" w:rsidP="00F152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A3">
        <w:rPr>
          <w:rFonts w:ascii="Times New Roman" w:hAnsi="Times New Roman" w:cs="Times New Roman"/>
          <w:b/>
          <w:sz w:val="24"/>
          <w:szCs w:val="24"/>
        </w:rPr>
        <w:t xml:space="preserve">Оценка материально-технических условий реализации ООП ООО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 имеются в наличии</w:t>
            </w: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В основном, имеются</w:t>
            </w: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Информационно-библиотечный центр с рабочей зоной и книгохранилищами, обеспечивающими сохранность книжного фонда, </w:t>
            </w:r>
            <w:proofErr w:type="spellStart"/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Спортивные залы, спортивная площадка, оснащённые игровым, спортивным оборудованием и инвентарём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персонала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Гардеробы, санузлы</w:t>
            </w: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A3" w:rsidRPr="00F152A3" w:rsidTr="00537D78">
        <w:tc>
          <w:tcPr>
            <w:tcW w:w="704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Места личной гигиены</w:t>
            </w:r>
          </w:p>
          <w:p w:rsidR="00F152A3" w:rsidRPr="00F152A3" w:rsidRDefault="00F152A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52A3" w:rsidRPr="00F152A3" w:rsidRDefault="00F152A3" w:rsidP="00F1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A3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</w:tbl>
    <w:p w:rsidR="00AC5012" w:rsidRPr="00BA7D64" w:rsidRDefault="00AC5012" w:rsidP="00AC5012">
      <w:pPr>
        <w:spacing w:after="0" w:line="240" w:lineRule="auto"/>
        <w:ind w:right="-1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и размещение помещений для осуществления образовательного</w:t>
      </w:r>
    </w:p>
    <w:p w:rsidR="00AC5012" w:rsidRPr="00BA7D64" w:rsidRDefault="00AC5012" w:rsidP="00AC5012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5012" w:rsidRDefault="00AC5012" w:rsidP="00AC5012">
      <w:pPr>
        <w:spacing w:after="0" w:line="232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процесса, активной деятельности, отдыха, питания и медицинского обслуживания обучающихся на уровне основного общего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AC5012" w:rsidRPr="00BA7D64" w:rsidRDefault="00AC5012" w:rsidP="00AC5012">
      <w:pPr>
        <w:spacing w:after="0" w:line="232" w:lineRule="auto"/>
        <w:ind w:right="-1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7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40"/>
        <w:gridCol w:w="20"/>
        <w:gridCol w:w="1940"/>
        <w:gridCol w:w="20"/>
        <w:gridCol w:w="980"/>
        <w:gridCol w:w="20"/>
        <w:gridCol w:w="1720"/>
        <w:gridCol w:w="20"/>
        <w:gridCol w:w="1660"/>
        <w:gridCol w:w="20"/>
        <w:gridCol w:w="740"/>
        <w:gridCol w:w="20"/>
        <w:gridCol w:w="1900"/>
        <w:gridCol w:w="20"/>
        <w:gridCol w:w="30"/>
      </w:tblGrid>
      <w:tr w:rsidR="00AC5012" w:rsidRPr="00BA7D64" w:rsidTr="00537D78">
        <w:trPr>
          <w:gridBefore w:val="1"/>
          <w:wBefore w:w="20" w:type="dxa"/>
          <w:trHeight w:val="264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ind w:left="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Освещённость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Воздушно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ind w:right="4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7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</w:t>
            </w:r>
            <w:proofErr w:type="spellEnd"/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1" w:lineRule="exact"/>
              <w:ind w:left="16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тепловой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олож</w:t>
            </w:r>
            <w:proofErr w:type="spellEnd"/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1" w:lineRule="exact"/>
              <w:ind w:right="4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рабочих,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7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4"/>
                <w:szCs w:val="24"/>
                <w:lang w:eastAsia="ru-RU"/>
              </w:rPr>
              <w:t>нета</w:t>
            </w:r>
            <w:proofErr w:type="spellEnd"/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</w:t>
            </w:r>
            <w:proofErr w:type="spellEnd"/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3" w:lineRule="exact"/>
              <w:ind w:right="6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учебных зон и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7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3" w:lineRule="exact"/>
              <w:ind w:right="6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 для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right="4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индивидуальных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76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73" w:lineRule="exact"/>
              <w:ind w:right="6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16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8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8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Кабинет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8" w:lineRule="exact"/>
              <w:ind w:left="3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16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соответствует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30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1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6F1A1A" w:rsidRDefault="00AC5012" w:rsidP="00537D78">
            <w:pPr>
              <w:spacing w:after="0" w:line="160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Лаборантская по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3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31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6F1A1A" w:rsidRDefault="00AC5012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1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6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21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5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17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8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8" w:lineRule="exact"/>
              <w:ind w:left="3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соответствуют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5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1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3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соответствуют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6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19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90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труда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160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3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310"/>
        </w:trPr>
        <w:tc>
          <w:tcPr>
            <w:tcW w:w="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1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химии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3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54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Before w:val="1"/>
          <w:wBefore w:w="20" w:type="dxa"/>
          <w:trHeight w:val="256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261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Default="00AC5012" w:rsidP="00537D78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Бухгалтерия</w:t>
            </w:r>
          </w:p>
          <w:p w:rsidR="00AC5012" w:rsidRPr="00FA10EE" w:rsidRDefault="00AC5012" w:rsidP="00537D78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6" w:lineRule="exact"/>
              <w:ind w:left="3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" w:type="dxa"/>
            <w:vAlign w:val="bottom"/>
          </w:tcPr>
          <w:p w:rsidR="00AC5012" w:rsidRPr="00BA7D64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C5012" w:rsidRPr="00BA7D64" w:rsidTr="00537D78">
        <w:trPr>
          <w:gridAfter w:val="2"/>
          <w:wAfter w:w="50" w:type="dxa"/>
          <w:trHeight w:val="1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160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3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AC5012" w:rsidRPr="00BA7D64" w:rsidTr="00537D78">
        <w:trPr>
          <w:gridAfter w:val="2"/>
          <w:wAfter w:w="50" w:type="dxa"/>
          <w:trHeight w:val="26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89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AC5012" w:rsidRPr="00BA7D64" w:rsidTr="00537D78">
        <w:trPr>
          <w:gridAfter w:val="2"/>
          <w:wAfter w:w="50" w:type="dxa"/>
          <w:trHeight w:val="19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90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C5012" w:rsidRPr="00BA7D64" w:rsidTr="00537D78">
        <w:trPr>
          <w:gridAfter w:val="2"/>
          <w:wAfter w:w="50" w:type="dxa"/>
          <w:trHeight w:val="21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3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AC5012" w:rsidRPr="00BA7D64" w:rsidTr="00537D78">
        <w:trPr>
          <w:gridAfter w:val="2"/>
          <w:wAfter w:w="50" w:type="dxa"/>
          <w:trHeight w:val="25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AC5012" w:rsidRPr="00BA7D64" w:rsidTr="00537D78">
        <w:trPr>
          <w:gridAfter w:val="2"/>
          <w:wAfter w:w="50" w:type="dxa"/>
          <w:trHeight w:val="16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163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3" w:lineRule="exact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3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3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3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3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AC5012" w:rsidRPr="00BA7D64" w:rsidTr="00537D78">
        <w:trPr>
          <w:gridAfter w:val="2"/>
          <w:wAfter w:w="50" w:type="dxa"/>
          <w:trHeight w:val="31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AC5012" w:rsidRPr="00BA7D64" w:rsidTr="00537D78">
        <w:trPr>
          <w:gridAfter w:val="2"/>
          <w:wAfter w:w="50" w:type="dxa"/>
          <w:trHeight w:val="160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160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AC5012" w:rsidRPr="00BA7D64" w:rsidTr="00537D78">
        <w:trPr>
          <w:gridAfter w:val="2"/>
          <w:wAfter w:w="50" w:type="dxa"/>
          <w:trHeight w:val="26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89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домоводства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AC5012" w:rsidRPr="00BA7D64" w:rsidTr="00537D78">
        <w:trPr>
          <w:gridAfter w:val="2"/>
          <w:wAfter w:w="50" w:type="dxa"/>
          <w:trHeight w:val="192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192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C5012" w:rsidRPr="00BA7D64" w:rsidTr="00537D78">
        <w:trPr>
          <w:gridAfter w:val="2"/>
          <w:wAfter w:w="50" w:type="dxa"/>
          <w:trHeight w:val="1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89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244895" w:rsidRDefault="00AC5012" w:rsidP="00537D78">
            <w:pPr>
              <w:spacing w:after="0" w:line="160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AC5012" w:rsidRPr="00BA7D64" w:rsidTr="00537D78">
        <w:trPr>
          <w:gridAfter w:val="2"/>
          <w:wAfter w:w="50" w:type="dxa"/>
          <w:trHeight w:val="31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медиатека</w:t>
            </w:r>
            <w:proofErr w:type="spellEnd"/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AC5012" w:rsidRPr="00BA7D64" w:rsidTr="00537D78">
        <w:trPr>
          <w:gridAfter w:val="2"/>
          <w:wAfter w:w="50" w:type="dxa"/>
          <w:trHeight w:val="215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ритмики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16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C5012" w:rsidRPr="00BA7D64" w:rsidTr="00537D78">
        <w:trPr>
          <w:gridAfter w:val="2"/>
          <w:wAfter w:w="50" w:type="dxa"/>
          <w:trHeight w:val="255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AC5012" w:rsidRPr="00BA7D64" w:rsidTr="00537D78">
        <w:trPr>
          <w:gridAfter w:val="2"/>
          <w:wAfter w:w="50" w:type="dxa"/>
          <w:trHeight w:val="160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6F1A1A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1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6F1A1A" w:rsidRDefault="00AC5012" w:rsidP="00537D78">
            <w:pPr>
              <w:spacing w:after="0" w:line="160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60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AC5012" w:rsidRPr="00BA7D64" w:rsidTr="00537D78">
        <w:trPr>
          <w:gridAfter w:val="2"/>
          <w:wAfter w:w="50" w:type="dxa"/>
          <w:trHeight w:val="26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6F1A1A" w:rsidRDefault="00AC5012" w:rsidP="00537D78">
            <w:pPr>
              <w:spacing w:after="0" w:line="264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A1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6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</w:p>
        </w:tc>
      </w:tr>
      <w:tr w:rsidR="00AC5012" w:rsidRPr="00BA7D64" w:rsidTr="00537D78">
        <w:trPr>
          <w:gridAfter w:val="2"/>
          <w:wAfter w:w="50" w:type="dxa"/>
          <w:trHeight w:val="192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192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012" w:rsidRPr="00FA10EE" w:rsidRDefault="00AC5012" w:rsidP="00537D7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AC5012" w:rsidRPr="00BA7D64" w:rsidRDefault="00AC5012" w:rsidP="00AC5012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0D97" w:rsidRDefault="00610D97">
      <w:bookmarkStart w:id="0" w:name="_GoBack"/>
      <w:bookmarkEnd w:id="0"/>
    </w:p>
    <w:sectPr w:rsidR="0061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07DA"/>
    <w:multiLevelType w:val="hybridMultilevel"/>
    <w:tmpl w:val="CB7E3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A3"/>
    <w:rsid w:val="00610D97"/>
    <w:rsid w:val="00AC5012"/>
    <w:rsid w:val="00F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A691-BE4B-4DE0-B7C6-F9B72A19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A3"/>
    <w:pPr>
      <w:ind w:left="720"/>
      <w:contextualSpacing/>
    </w:pPr>
  </w:style>
  <w:style w:type="table" w:styleId="a4">
    <w:name w:val="Table Grid"/>
    <w:basedOn w:val="a1"/>
    <w:uiPriority w:val="39"/>
    <w:rsid w:val="00F1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2019-10-21T10:26:00Z</dcterms:created>
  <dcterms:modified xsi:type="dcterms:W3CDTF">2019-10-21T10:29:00Z</dcterms:modified>
</cp:coreProperties>
</file>